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0" w:line="187" w:lineRule="auto"/>
        <w:ind w:left="4229"/>
        <w:outlineLvl w:val="0"/>
        <w:rPr>
          <w:sz w:val="44"/>
          <w:szCs w:val="44"/>
        </w:rPr>
      </w:pPr>
      <w:r>
        <w:rPr>
          <w:b/>
          <w:bCs/>
          <w:sz w:val="44"/>
          <w:szCs w:val="44"/>
        </w:rPr>
        <w:t>Yiwen Luo</w:t>
      </w:r>
    </w:p>
    <w:p>
      <w:pPr>
        <w:pStyle w:val="2"/>
        <w:spacing w:before="51" w:line="191" w:lineRule="auto"/>
        <w:ind w:left="2490"/>
      </w:pPr>
      <w:r>
        <w:t>Mobile: +86</w:t>
      </w:r>
      <w:r>
        <w:rPr>
          <w:spacing w:val="34"/>
          <w:w w:val="101"/>
        </w:rPr>
        <w:t xml:space="preserve"> </w:t>
      </w:r>
      <w:r>
        <w:t>14774704456</w:t>
      </w:r>
      <w:r>
        <w:rPr>
          <w:spacing w:val="17"/>
          <w:w w:val="101"/>
        </w:rPr>
        <w:t xml:space="preserve"> </w:t>
      </w:r>
      <w:r>
        <w:t>| Email:</w:t>
      </w:r>
      <w:r>
        <w:fldChar w:fldCharType="begin"/>
      </w:r>
      <w:r>
        <w:instrText xml:space="preserve"> HYPERLINK "mailto:%20120090819@link.cuhk.edu.cn" </w:instrText>
      </w:r>
      <w:r>
        <w:fldChar w:fldCharType="separate"/>
      </w:r>
      <w:r>
        <w:rPr>
          <w:color w:val="0563C1"/>
          <w:u w:val="single" w:color="auto"/>
        </w:rPr>
        <w:t>120090819@link.cuhk.edu.cn</w:t>
      </w:r>
      <w:r>
        <w:rPr>
          <w:color w:val="0563C1"/>
          <w:u w:val="single" w:color="auto"/>
        </w:rPr>
        <w:fldChar w:fldCharType="end"/>
      </w:r>
    </w:p>
    <w:p>
      <w:pPr>
        <w:pStyle w:val="2"/>
        <w:spacing w:before="52" w:line="191" w:lineRule="auto"/>
        <w:ind w:left="2465"/>
      </w:pPr>
      <w:r>
        <w:t>Address</w:t>
      </w:r>
      <w:r>
        <w:rPr>
          <w:spacing w:val="1"/>
        </w:rPr>
        <w:t xml:space="preserve">: </w:t>
      </w:r>
      <w:r>
        <w:t>The</w:t>
      </w:r>
      <w:r>
        <w:rPr>
          <w:spacing w:val="1"/>
        </w:rPr>
        <w:t xml:space="preserve"> </w:t>
      </w:r>
      <w:r>
        <w:t>Chinese</w:t>
      </w:r>
      <w:r>
        <w:rPr>
          <w:spacing w:val="1"/>
        </w:rPr>
        <w:t xml:space="preserve"> </w:t>
      </w:r>
      <w:r>
        <w:t>University</w:t>
      </w:r>
      <w:r>
        <w:rPr>
          <w:spacing w:val="1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Hong</w:t>
      </w:r>
      <w:r>
        <w:rPr>
          <w:spacing w:val="1"/>
        </w:rPr>
        <w:t xml:space="preserve"> </w:t>
      </w:r>
      <w:r>
        <w:t>Kong</w:t>
      </w:r>
      <w:r>
        <w:rPr>
          <w:spacing w:val="1"/>
        </w:rPr>
        <w:t xml:space="preserve">, </w:t>
      </w:r>
      <w:r>
        <w:t>Shenzhen</w:t>
      </w:r>
      <w:r>
        <w:rPr>
          <w:spacing w:val="1"/>
        </w:rPr>
        <w:t xml:space="preserve"> </w:t>
      </w:r>
      <w:r>
        <w:t>China</w:t>
      </w:r>
      <w:r>
        <w:rPr>
          <w:spacing w:val="1"/>
        </w:rPr>
        <w:t>.</w:t>
      </w:r>
    </w:p>
    <w:p>
      <w:pPr>
        <w:pStyle w:val="2"/>
        <w:spacing w:before="226" w:line="191" w:lineRule="auto"/>
        <w:ind w:left="34"/>
        <w:rPr>
          <w:sz w:val="27"/>
          <w:szCs w:val="27"/>
        </w:rPr>
      </w:pPr>
      <w:r>
        <w:rPr>
          <w:b/>
          <w:bCs/>
          <w:spacing w:val="5"/>
          <w:sz w:val="27"/>
          <w:szCs w:val="27"/>
        </w:rPr>
        <w:t>EDUCATION</w:t>
      </w:r>
    </w:p>
    <w:p>
      <w:pPr>
        <w:spacing w:line="28" w:lineRule="exact"/>
      </w:pPr>
    </w:p>
    <w:tbl>
      <w:tblPr>
        <w:tblStyle w:val="6"/>
        <w:tblW w:w="10585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3"/>
        <w:gridCol w:w="4862"/>
      </w:tblGrid>
      <w:tr>
        <w:trPr>
          <w:trHeight w:val="1829" w:hRule="atLeast"/>
        </w:trPr>
        <w:tc>
          <w:tcPr>
            <w:tcW w:w="105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55" w:line="191" w:lineRule="auto"/>
              <w:ind w:left="55"/>
            </w:pPr>
            <w:r>
              <w:rPr>
                <w:b/>
                <w:bCs/>
              </w:rPr>
              <w:t>The Chinese University of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</w:rPr>
              <w:t xml:space="preserve">Hong Kong, Shenzhen (CUHKSZ)                                                              </w:t>
            </w:r>
            <w:r>
              <w:t>Sept 2020 - Jun</w:t>
            </w:r>
            <w:r>
              <w:rPr>
                <w:spacing w:val="4"/>
              </w:rPr>
              <w:t xml:space="preserve"> </w:t>
            </w:r>
            <w:r>
              <w:t>2024</w:t>
            </w:r>
          </w:p>
          <w:p>
            <w:pPr>
              <w:pStyle w:val="7"/>
              <w:spacing w:before="81" w:line="191" w:lineRule="auto"/>
              <w:jc w:val="right"/>
            </w:pPr>
            <w:r>
              <w:rPr>
                <w:b/>
                <w:bCs/>
                <w:i/>
                <w:iCs/>
              </w:rPr>
              <w:t>Bachelor</w:t>
            </w:r>
            <w:r>
              <w:rPr>
                <w:b/>
                <w:bCs/>
                <w:i/>
                <w:iCs/>
                <w:spacing w:val="1"/>
              </w:rPr>
              <w:t xml:space="preserve"> </w:t>
            </w:r>
            <w:r>
              <w:rPr>
                <w:b/>
                <w:bCs/>
                <w:i/>
                <w:iCs/>
              </w:rPr>
              <w:t>of</w:t>
            </w:r>
            <w:r>
              <w:rPr>
                <w:b/>
                <w:bCs/>
                <w:i/>
                <w:iCs/>
                <w:spacing w:val="-10"/>
              </w:rPr>
              <w:t xml:space="preserve"> </w:t>
            </w:r>
            <w:r>
              <w:rPr>
                <w:b/>
                <w:bCs/>
                <w:i/>
                <w:iCs/>
              </w:rPr>
              <w:t>Applied</w:t>
            </w:r>
            <w:r>
              <w:rPr>
                <w:b/>
                <w:bCs/>
                <w:i/>
                <w:iCs/>
                <w:spacing w:val="-15"/>
              </w:rPr>
              <w:t xml:space="preserve"> </w:t>
            </w:r>
            <w:r>
              <w:rPr>
                <w:b/>
                <w:bCs/>
                <w:i/>
                <w:iCs/>
              </w:rPr>
              <w:t>Psychology</w:t>
            </w:r>
            <w:r>
              <w:rPr>
                <w:b/>
                <w:bCs/>
                <w:i/>
                <w:iCs/>
                <w:spacing w:val="15"/>
              </w:rPr>
              <w:t xml:space="preserve"> </w:t>
            </w:r>
            <w:r>
              <w:rPr>
                <w:b/>
                <w:bCs/>
                <w:i/>
                <w:iCs/>
                <w:spacing w:val="1"/>
              </w:rPr>
              <w:t>(</w:t>
            </w:r>
            <w:r>
              <w:rPr>
                <w:b/>
                <w:bCs/>
                <w:i/>
                <w:iCs/>
              </w:rPr>
              <w:t>Education</w:t>
            </w:r>
            <w:r>
              <w:rPr>
                <w:b/>
                <w:bCs/>
                <w:i/>
                <w:iCs/>
                <w:spacing w:val="1"/>
              </w:rPr>
              <w:t xml:space="preserve"> </w:t>
            </w:r>
            <w:r>
              <w:rPr>
                <w:b/>
                <w:bCs/>
                <w:i/>
                <w:iCs/>
              </w:rPr>
              <w:t>and</w:t>
            </w:r>
            <w:r>
              <w:rPr>
                <w:b/>
                <w:bCs/>
                <w:i/>
                <w:iCs/>
                <w:spacing w:val="-22"/>
              </w:rPr>
              <w:t xml:space="preserve"> </w:t>
            </w:r>
            <w:r>
              <w:rPr>
                <w:b/>
                <w:bCs/>
                <w:i/>
                <w:iCs/>
              </w:rPr>
              <w:t>Development</w:t>
            </w:r>
            <w:r>
              <w:rPr>
                <w:b/>
                <w:bCs/>
                <w:i/>
                <w:iCs/>
                <w:spacing w:val="1"/>
              </w:rPr>
              <w:t xml:space="preserve">)                                                                       </w:t>
            </w:r>
            <w:r>
              <w:rPr>
                <w:i/>
                <w:iCs/>
              </w:rPr>
              <w:t>Shenzhen</w:t>
            </w:r>
            <w:r>
              <w:rPr>
                <w:i/>
                <w:iCs/>
                <w:spacing w:val="1"/>
              </w:rPr>
              <w:t>,</w:t>
            </w:r>
            <w:r>
              <w:rPr>
                <w:i/>
                <w:iCs/>
                <w:spacing w:val="15"/>
              </w:rPr>
              <w:t xml:space="preserve"> </w:t>
            </w:r>
            <w:r>
              <w:rPr>
                <w:i/>
                <w:iCs/>
              </w:rPr>
              <w:t>CHN</w:t>
            </w:r>
          </w:p>
          <w:p>
            <w:pPr>
              <w:pStyle w:val="7"/>
              <w:spacing w:before="48" w:line="201" w:lineRule="auto"/>
              <w:ind w:left="56"/>
            </w:pPr>
            <w:r>
              <w:rPr>
                <w:b/>
                <w:bCs/>
              </w:rPr>
              <w:t xml:space="preserve">CGPA: </w:t>
            </w:r>
            <w:r>
              <w:t xml:space="preserve">3.394/4.0, </w:t>
            </w:r>
            <w:r>
              <w:rPr>
                <w:b/>
                <w:bCs/>
              </w:rPr>
              <w:t xml:space="preserve">MGPA: </w:t>
            </w:r>
            <w:r>
              <w:t>3.4</w:t>
            </w:r>
            <w:r>
              <w:rPr>
                <w:spacing w:val="-1"/>
              </w:rPr>
              <w:t>4/4.0</w:t>
            </w:r>
          </w:p>
          <w:p>
            <w:pPr>
              <w:pStyle w:val="7"/>
              <w:spacing w:before="36" w:line="215" w:lineRule="auto"/>
              <w:ind w:left="56" w:right="29"/>
            </w:pPr>
            <w:r>
              <w:rPr>
                <w:b/>
                <w:bCs/>
              </w:rPr>
              <w:t xml:space="preserve">Core Courses: </w:t>
            </w:r>
            <w:r>
              <w:t>Developmental Psyc</w:t>
            </w:r>
            <w:r>
              <w:rPr>
                <w:spacing w:val="-1"/>
              </w:rPr>
              <w:t>hology,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Education Psychology,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Learning and Behavior, Cognitive Psychology,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Abnormal</w:t>
            </w:r>
            <w:r>
              <w:t xml:space="preserve"> Psychology, Sensation and Perception, Quantitative Methods, Biological Psychology, etc.</w:t>
            </w:r>
          </w:p>
          <w:p>
            <w:pPr>
              <w:pStyle w:val="7"/>
              <w:spacing w:before="313" w:line="191" w:lineRule="auto"/>
              <w:ind w:left="34"/>
              <w:rPr>
                <w:sz w:val="27"/>
                <w:szCs w:val="27"/>
              </w:rPr>
            </w:pPr>
            <w:r>
              <w:rPr>
                <w:b/>
                <w:bCs/>
                <w:spacing w:val="5"/>
                <w:sz w:val="27"/>
                <w:szCs w:val="27"/>
              </w:rPr>
              <w:t>RESEARCH EXPERIENCE</w:t>
            </w:r>
          </w:p>
        </w:tc>
      </w:tr>
      <w:tr>
        <w:trPr>
          <w:trHeight w:val="3561" w:hRule="atLeast"/>
        </w:trPr>
        <w:tc>
          <w:tcPr>
            <w:tcW w:w="105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50" w:line="191" w:lineRule="auto"/>
              <w:ind w:left="39"/>
            </w:pPr>
            <w:r>
              <w:rPr>
                <w:b/>
                <w:bCs/>
              </w:rPr>
              <w:t>Shanghai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Pudong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Mental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Health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Center</w:t>
            </w:r>
            <w:r>
              <w:rPr>
                <w:b/>
                <w:bCs/>
                <w:spacing w:val="1"/>
              </w:rPr>
              <w:t xml:space="preserve">                                </w:t>
            </w:r>
            <w:r>
              <w:rPr>
                <w:b/>
                <w:bCs/>
              </w:rPr>
              <w:t xml:space="preserve">                                                              </w:t>
            </w:r>
            <w:r>
              <w:t>May</w:t>
            </w:r>
            <w:r>
              <w:rPr>
                <w:spacing w:val="4"/>
              </w:rPr>
              <w:t xml:space="preserve"> </w:t>
            </w:r>
            <w:r>
              <w:t>2023 - Aug 2023</w:t>
            </w:r>
          </w:p>
          <w:p>
            <w:pPr>
              <w:pStyle w:val="7"/>
              <w:spacing w:before="52" w:line="191" w:lineRule="auto"/>
              <w:ind w:left="21"/>
            </w:pPr>
            <w:r>
              <w:rPr>
                <w:b/>
                <w:bCs/>
                <w:i/>
                <w:iCs/>
              </w:rPr>
              <w:t>Intern</w:t>
            </w:r>
            <w:r>
              <w:rPr>
                <w:b/>
                <w:bCs/>
                <w:i/>
                <w:iCs/>
                <w:spacing w:val="1"/>
              </w:rPr>
              <w:t xml:space="preserve">, </w:t>
            </w:r>
            <w:r>
              <w:rPr>
                <w:b/>
                <w:bCs/>
                <w:i/>
                <w:iCs/>
              </w:rPr>
              <w:t>Research</w:t>
            </w:r>
            <w:r>
              <w:rPr>
                <w:b/>
                <w:bCs/>
                <w:i/>
                <w:iCs/>
                <w:spacing w:val="-3"/>
              </w:rPr>
              <w:t xml:space="preserve"> </w:t>
            </w:r>
            <w:r>
              <w:rPr>
                <w:b/>
                <w:bCs/>
                <w:i/>
                <w:iCs/>
              </w:rPr>
              <w:t>Assistant</w:t>
            </w:r>
            <w:r>
              <w:rPr>
                <w:b/>
                <w:bCs/>
                <w:i/>
                <w:iCs/>
                <w:spacing w:val="1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i/>
                <w:iCs/>
              </w:rPr>
              <w:t>Shanghai</w:t>
            </w:r>
            <w:r>
              <w:rPr>
                <w:i/>
                <w:iCs/>
                <w:spacing w:val="1"/>
              </w:rPr>
              <w:t>,</w:t>
            </w:r>
            <w:r>
              <w:rPr>
                <w:i/>
                <w:iCs/>
                <w:spacing w:val="14"/>
                <w:w w:val="101"/>
              </w:rPr>
              <w:t xml:space="preserve"> </w:t>
            </w:r>
            <w:r>
              <w:rPr>
                <w:i/>
                <w:iCs/>
              </w:rPr>
              <w:t>CHN</w:t>
            </w:r>
          </w:p>
          <w:p>
            <w:pPr>
              <w:pStyle w:val="7"/>
              <w:spacing w:before="62" w:line="214" w:lineRule="auto"/>
              <w:ind w:left="376" w:right="96" w:hanging="169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5"/>
              </w:rPr>
              <w:t xml:space="preserve"> </w:t>
            </w:r>
            <w:r>
              <w:t>Conducted</w:t>
            </w:r>
            <w:r>
              <w:rPr>
                <w:spacing w:val="17"/>
              </w:rPr>
              <w:t xml:space="preserve"> </w:t>
            </w:r>
            <w:r>
              <w:t>a</w:t>
            </w:r>
            <w:r>
              <w:rPr>
                <w:spacing w:val="24"/>
              </w:rPr>
              <w:t xml:space="preserve"> </w:t>
            </w:r>
            <w:r>
              <w:t>comprehensive</w:t>
            </w:r>
            <w:r>
              <w:rPr>
                <w:spacing w:val="23"/>
              </w:rPr>
              <w:t xml:space="preserve"> </w:t>
            </w:r>
            <w:r>
              <w:t>literature</w:t>
            </w:r>
            <w:r>
              <w:rPr>
                <w:spacing w:val="18"/>
              </w:rPr>
              <w:t xml:space="preserve"> </w:t>
            </w:r>
            <w:r>
              <w:t>review</w:t>
            </w:r>
            <w:r>
              <w:rPr>
                <w:spacing w:val="27"/>
                <w:w w:val="101"/>
              </w:rPr>
              <w:t xml:space="preserve"> </w:t>
            </w:r>
            <w:r>
              <w:t>on</w:t>
            </w:r>
            <w:r>
              <w:rPr>
                <w:spacing w:val="22"/>
                <w:w w:val="101"/>
              </w:rPr>
              <w:t xml:space="preserve"> </w:t>
            </w:r>
            <w:r>
              <w:t>fatigue</w:t>
            </w:r>
            <w:r>
              <w:rPr>
                <w:spacing w:val="23"/>
                <w:w w:val="101"/>
              </w:rPr>
              <w:t xml:space="preserve"> </w:t>
            </w:r>
            <w:r>
              <w:t>det</w:t>
            </w:r>
            <w:r>
              <w:rPr>
                <w:spacing w:val="-1"/>
              </w:rPr>
              <w:t>ection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Psychomotor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Vigilance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Task,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transcranial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Direct</w:t>
            </w:r>
            <w:r>
              <w:t xml:space="preserve"> Current Stimulation (tDCS), repetitive Transcranial Magnetic Stimulation (rTMS), among</w:t>
            </w:r>
            <w:r>
              <w:rPr>
                <w:spacing w:val="8"/>
              </w:rPr>
              <w:t xml:space="preserve"> </w:t>
            </w:r>
            <w:r>
              <w:t>other r</w:t>
            </w:r>
            <w:r>
              <w:rPr>
                <w:spacing w:val="-1"/>
              </w:rPr>
              <w:t>elated topics.</w:t>
            </w:r>
          </w:p>
          <w:p>
            <w:pPr>
              <w:pStyle w:val="7"/>
              <w:spacing w:before="67" w:line="214" w:lineRule="auto"/>
              <w:ind w:left="376" w:right="88" w:hanging="169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1"/>
                <w:w w:val="101"/>
              </w:rPr>
              <w:t xml:space="preserve"> </w:t>
            </w:r>
            <w:r>
              <w:t>Managed the collection of</w:t>
            </w:r>
            <w:r>
              <w:rPr>
                <w:spacing w:val="-18"/>
              </w:rPr>
              <w:t xml:space="preserve"> </w:t>
            </w:r>
            <w:r>
              <w:t>data from subjects with depression thr</w:t>
            </w:r>
            <w:r>
              <w:rPr>
                <w:spacing w:val="-1"/>
              </w:rPr>
              <w:t>ough video recording and questionnaires, and performed</w:t>
            </w:r>
            <w:r>
              <w:t xml:space="preserve"> extensive</w:t>
            </w:r>
            <w:r>
              <w:rPr>
                <w:spacing w:val="2"/>
              </w:rPr>
              <w:t xml:space="preserve"> </w:t>
            </w:r>
            <w:r>
              <w:t>reviews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23"/>
              </w:rPr>
              <w:t xml:space="preserve"> </w:t>
            </w:r>
            <w:r>
              <w:t>recent</w:t>
            </w:r>
            <w:r>
              <w:rPr>
                <w:spacing w:val="2"/>
              </w:rPr>
              <w:t xml:space="preserve"> </w:t>
            </w:r>
            <w:r>
              <w:t>instruments</w:t>
            </w:r>
            <w:r>
              <w:rPr>
                <w:spacing w:val="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measuring</w:t>
            </w:r>
            <w:r>
              <w:rPr>
                <w:spacing w:val="2"/>
              </w:rPr>
              <w:t xml:space="preserve"> </w:t>
            </w:r>
            <w:r>
              <w:t>anhedonia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childhood</w:t>
            </w:r>
            <w:r>
              <w:rPr>
                <w:spacing w:val="2"/>
              </w:rPr>
              <w:t xml:space="preserve"> </w:t>
            </w:r>
            <w:r>
              <w:t>depression</w:t>
            </w:r>
            <w:r>
              <w:rPr>
                <w:spacing w:val="2"/>
              </w:rPr>
              <w:t>.</w:t>
            </w:r>
          </w:p>
          <w:p>
            <w:pPr>
              <w:pStyle w:val="7"/>
              <w:spacing w:before="69" w:line="214" w:lineRule="auto"/>
              <w:ind w:left="375" w:right="98" w:hanging="168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32"/>
              </w:rPr>
              <w:t xml:space="preserve"> </w:t>
            </w:r>
            <w:r>
              <w:t>Acquired proficiency in using MATLAB, EEGlab, and sLORETA for EEG data preprocessing, calculation of</w:t>
            </w:r>
            <w:r>
              <w:rPr>
                <w:spacing w:val="-17"/>
              </w:rPr>
              <w:t xml:space="preserve"> </w:t>
            </w:r>
            <w:r>
              <w:t>functional connectivity, Event-Related Potential (ERP), and power spectrum a</w:t>
            </w:r>
            <w:r>
              <w:rPr>
                <w:spacing w:val="-1"/>
              </w:rPr>
              <w:t>nalysis.</w:t>
            </w:r>
          </w:p>
          <w:p>
            <w:pPr>
              <w:pStyle w:val="7"/>
              <w:spacing w:before="62" w:line="226" w:lineRule="auto"/>
              <w:ind w:left="377" w:right="90" w:hanging="170"/>
            </w:pPr>
            <w:r>
              <w:rPr>
                <w:rFonts w:ascii="Arial" w:hAnsi="Arial" w:eastAsia="Arial" w:cs="Arial"/>
                <w:spacing w:val="9"/>
              </w:rPr>
              <w:t>•</w:t>
            </w:r>
            <w:r>
              <w:rPr>
                <w:rFonts w:ascii="Arial" w:hAnsi="Arial" w:eastAsia="Arial" w:cs="Arial"/>
                <w:spacing w:val="25"/>
              </w:rPr>
              <w:t xml:space="preserve"> </w:t>
            </w:r>
            <w:r>
              <w:t>Authored</w:t>
            </w:r>
            <w:r>
              <w:rPr>
                <w:spacing w:val="16"/>
                <w:w w:val="101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research</w:t>
            </w:r>
            <w:r>
              <w:rPr>
                <w:spacing w:val="9"/>
              </w:rPr>
              <w:t xml:space="preserve"> </w:t>
            </w:r>
            <w:r>
              <w:t>paper</w:t>
            </w:r>
            <w:r>
              <w:rPr>
                <w:spacing w:val="9"/>
              </w:rPr>
              <w:t xml:space="preserve"> </w:t>
            </w:r>
            <w:r>
              <w:rPr>
                <w:i/>
                <w:iCs/>
              </w:rPr>
              <w:t>Resting</w:t>
            </w:r>
            <w:r>
              <w:rPr>
                <w:i/>
                <w:iCs/>
                <w:spacing w:val="9"/>
              </w:rPr>
              <w:t xml:space="preserve"> </w:t>
            </w:r>
            <w:r>
              <w:rPr>
                <w:i/>
                <w:iCs/>
              </w:rPr>
              <w:t>Frontal</w:t>
            </w:r>
            <w:r>
              <w:rPr>
                <w:i/>
                <w:iCs/>
                <w:spacing w:val="9"/>
              </w:rPr>
              <w:t xml:space="preserve"> </w:t>
            </w:r>
            <w:r>
              <w:rPr>
                <w:i/>
                <w:iCs/>
              </w:rPr>
              <w:t>Alpha</w:t>
            </w:r>
            <w:r>
              <w:rPr>
                <w:i/>
                <w:iCs/>
                <w:spacing w:val="9"/>
              </w:rPr>
              <w:t xml:space="preserve"> </w:t>
            </w:r>
            <w:r>
              <w:rPr>
                <w:i/>
                <w:iCs/>
              </w:rPr>
              <w:t>Asymmetry</w:t>
            </w:r>
            <w:r>
              <w:rPr>
                <w:i/>
                <w:iCs/>
                <w:spacing w:val="16"/>
              </w:rPr>
              <w:t xml:space="preserve"> </w:t>
            </w:r>
            <w:r>
              <w:rPr>
                <w:i/>
                <w:iCs/>
              </w:rPr>
              <w:t>as</w:t>
            </w:r>
            <w:r>
              <w:rPr>
                <w:i/>
                <w:iCs/>
                <w:spacing w:val="19"/>
              </w:rPr>
              <w:t xml:space="preserve"> </w:t>
            </w:r>
            <w:r>
              <w:rPr>
                <w:i/>
                <w:iCs/>
              </w:rPr>
              <w:t>a</w:t>
            </w:r>
            <w:r>
              <w:rPr>
                <w:i/>
                <w:iCs/>
                <w:spacing w:val="9"/>
              </w:rPr>
              <w:t xml:space="preserve"> </w:t>
            </w:r>
            <w:r>
              <w:rPr>
                <w:i/>
                <w:iCs/>
              </w:rPr>
              <w:t>Biomarker</w:t>
            </w:r>
            <w:r>
              <w:rPr>
                <w:i/>
                <w:iCs/>
                <w:spacing w:val="16"/>
                <w:w w:val="101"/>
              </w:rPr>
              <w:t xml:space="preserve"> </w:t>
            </w:r>
            <w:r>
              <w:rPr>
                <w:i/>
                <w:iCs/>
              </w:rPr>
              <w:t>of</w:t>
            </w:r>
            <w:r>
              <w:rPr>
                <w:i/>
                <w:iCs/>
                <w:spacing w:val="9"/>
              </w:rPr>
              <w:t xml:space="preserve"> </w:t>
            </w:r>
            <w:r>
              <w:rPr>
                <w:i/>
                <w:iCs/>
              </w:rPr>
              <w:t>Depression</w:t>
            </w:r>
            <w:r>
              <w:rPr>
                <w:i/>
                <w:iCs/>
                <w:spacing w:val="9"/>
              </w:rPr>
              <w:t xml:space="preserve">: </w:t>
            </w:r>
            <w:r>
              <w:rPr>
                <w:i/>
                <w:iCs/>
              </w:rPr>
              <w:t>A</w:t>
            </w:r>
            <w:r>
              <w:rPr>
                <w:i/>
                <w:iCs/>
                <w:spacing w:val="9"/>
              </w:rPr>
              <w:t xml:space="preserve"> </w:t>
            </w:r>
            <w:r>
              <w:rPr>
                <w:i/>
                <w:iCs/>
              </w:rPr>
              <w:t>Meta</w:t>
            </w:r>
            <w:r>
              <w:rPr>
                <w:i/>
                <w:iCs/>
                <w:spacing w:val="9"/>
              </w:rPr>
              <w:t>-</w:t>
            </w:r>
            <w:r>
              <w:rPr>
                <w:i/>
                <w:iCs/>
              </w:rPr>
              <w:t>Analysis</w:t>
            </w:r>
            <w:r>
              <w:rPr>
                <w:i/>
                <w:iCs/>
                <w:spacing w:val="18"/>
              </w:rPr>
              <w:t xml:space="preserve"> </w:t>
            </w:r>
            <w:r>
              <w:t>as</w:t>
            </w:r>
            <w:r>
              <w:rPr>
                <w:spacing w:val="11"/>
              </w:rPr>
              <w:t xml:space="preserve"> </w:t>
            </w:r>
            <w:r>
              <w:t xml:space="preserve">the first author; received </w:t>
            </w:r>
            <w:r>
              <w:rPr>
                <w:rFonts w:hint="default"/>
                <w:lang w:val="en-US"/>
              </w:rPr>
              <w:t xml:space="preserve">invitation from </w:t>
            </w:r>
            <w:r>
              <w:rPr>
                <w:rFonts w:hint="default" w:ascii="Times New Roman Italic" w:hAnsi="Times New Roman Italic" w:cs="Times New Roman Italic"/>
                <w:i/>
                <w:iCs/>
                <w:lang w:val="en-US"/>
              </w:rPr>
              <w:t xml:space="preserve">Journal of Translational Medicine </w:t>
            </w:r>
            <w:r>
              <w:rPr>
                <w:rFonts w:hint="default" w:ascii="Times New Roman" w:hAnsi="Times New Roman" w:cs="Times New Roman"/>
                <w:i w:val="0"/>
                <w:iCs w:val="0"/>
                <w:lang w:val="en-US"/>
              </w:rPr>
              <w:t>(Q1 in Medicine)</w:t>
            </w:r>
            <w:bookmarkStart w:id="0" w:name="_GoBack"/>
            <w:bookmarkEnd w:id="0"/>
            <w:r>
              <w:t>.</w:t>
            </w:r>
          </w:p>
          <w:p>
            <w:pPr>
              <w:pStyle w:val="7"/>
              <w:spacing w:before="43" w:line="217" w:lineRule="auto"/>
              <w:ind w:left="376" w:right="93" w:hanging="169"/>
            </w:pPr>
            <w:r>
              <w:rPr>
                <w:rFonts w:ascii="Arial" w:hAnsi="Arial" w:eastAsia="Arial" w:cs="Arial"/>
                <w:spacing w:val="1"/>
              </w:rPr>
              <w:t>•</w:t>
            </w:r>
            <w:r>
              <w:rPr>
                <w:rFonts w:ascii="Arial" w:hAnsi="Arial" w:eastAsia="Arial" w:cs="Arial"/>
                <w:spacing w:val="33"/>
              </w:rPr>
              <w:t xml:space="preserve"> </w:t>
            </w:r>
            <w:r>
              <w:t>Co</w:t>
            </w:r>
            <w:r>
              <w:rPr>
                <w:spacing w:val="1"/>
              </w:rPr>
              <w:t>-</w:t>
            </w:r>
            <w:r>
              <w:t>authored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paper</w:t>
            </w:r>
            <w:r>
              <w:rPr>
                <w:spacing w:val="-13"/>
              </w:rPr>
              <w:t xml:space="preserve"> </w:t>
            </w:r>
            <w:r>
              <w:rPr>
                <w:i/>
                <w:iCs/>
              </w:rPr>
              <w:t>EEG</w:t>
            </w:r>
            <w:r>
              <w:rPr>
                <w:i/>
                <w:iCs/>
                <w:spacing w:val="-16"/>
              </w:rPr>
              <w:t xml:space="preserve"> </w:t>
            </w:r>
            <w:r>
              <w:rPr>
                <w:i/>
                <w:iCs/>
              </w:rPr>
              <w:t>Microstates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i/>
                <w:iCs/>
              </w:rPr>
              <w:t>in</w:t>
            </w:r>
            <w:r>
              <w:rPr>
                <w:i/>
                <w:iCs/>
                <w:spacing w:val="-15"/>
              </w:rPr>
              <w:t xml:space="preserve"> </w:t>
            </w:r>
            <w:r>
              <w:rPr>
                <w:i/>
                <w:iCs/>
              </w:rPr>
              <w:t>Adolescent</w:t>
            </w:r>
            <w:r>
              <w:rPr>
                <w:i/>
                <w:iCs/>
                <w:spacing w:val="-20"/>
              </w:rPr>
              <w:t xml:space="preserve"> </w:t>
            </w:r>
            <w:r>
              <w:rPr>
                <w:i/>
                <w:iCs/>
              </w:rPr>
              <w:t>Depression</w:t>
            </w:r>
            <w:r>
              <w:rPr>
                <w:i/>
                <w:iCs/>
                <w:spacing w:val="1"/>
              </w:rPr>
              <w:t>:</w:t>
            </w:r>
            <w:r>
              <w:rPr>
                <w:i/>
                <w:iCs/>
                <w:spacing w:val="-13"/>
              </w:rPr>
              <w:t xml:space="preserve"> </w:t>
            </w:r>
            <w:r>
              <w:rPr>
                <w:i/>
                <w:iCs/>
              </w:rPr>
              <w:t>Effects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i/>
                <w:iCs/>
              </w:rPr>
              <w:t>of</w:t>
            </w:r>
            <w:r>
              <w:rPr>
                <w:i/>
                <w:iCs/>
                <w:spacing w:val="-11"/>
              </w:rPr>
              <w:t xml:space="preserve"> </w:t>
            </w:r>
            <w:r>
              <w:rPr>
                <w:i/>
                <w:iCs/>
              </w:rPr>
              <w:t>Depression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i/>
                <w:iCs/>
              </w:rPr>
              <w:t>Severity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i/>
                <w:iCs/>
              </w:rPr>
              <w:t>and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i/>
                <w:iCs/>
              </w:rPr>
              <w:t>Overall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i/>
                <w:iCs/>
              </w:rPr>
              <w:t xml:space="preserve">Symptoms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first</w:t>
            </w:r>
            <w:r>
              <w:rPr>
                <w:spacing w:val="1"/>
              </w:rPr>
              <w:t xml:space="preserve"> </w:t>
            </w:r>
            <w:r>
              <w:t>author</w:t>
            </w:r>
            <w:r>
              <w:rPr>
                <w:spacing w:val="1"/>
              </w:rPr>
              <w:t xml:space="preserve">;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status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being</w:t>
            </w:r>
            <w:r>
              <w:rPr>
                <w:spacing w:val="1"/>
              </w:rPr>
              <w:t xml:space="preserve"> </w:t>
            </w:r>
            <w:r>
              <w:t>under</w:t>
            </w:r>
            <w:r>
              <w:rPr>
                <w:spacing w:val="1"/>
              </w:rPr>
              <w:t xml:space="preserve"> </w:t>
            </w:r>
            <w:r>
              <w:t>peer</w:t>
            </w:r>
            <w:r>
              <w:rPr>
                <w:spacing w:val="1"/>
              </w:rPr>
              <w:t xml:space="preserve"> </w:t>
            </w:r>
            <w:r>
              <w:t>review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i/>
                <w:iCs/>
              </w:rPr>
              <w:t>Translational</w:t>
            </w:r>
            <w:r>
              <w:rPr>
                <w:i/>
                <w:iCs/>
                <w:spacing w:val="-10"/>
              </w:rPr>
              <w:t xml:space="preserve"> </w:t>
            </w:r>
            <w:r>
              <w:rPr>
                <w:i/>
                <w:iCs/>
              </w:rPr>
              <w:t>Psychiatry</w:t>
            </w:r>
            <w:r>
              <w:rPr>
                <w:i/>
                <w:iCs/>
                <w:spacing w:val="1"/>
              </w:rPr>
              <w:t xml:space="preserve"> </w:t>
            </w:r>
            <w:r>
              <w:rPr>
                <w:spacing w:val="1"/>
              </w:rPr>
              <w:t xml:space="preserve">(Q1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Psychiatry</w:t>
            </w:r>
            <w:r>
              <w:rPr>
                <w:spacing w:val="1"/>
              </w:rPr>
              <w:t>).</w:t>
            </w:r>
          </w:p>
          <w:p>
            <w:pPr>
              <w:pStyle w:val="7"/>
              <w:spacing w:before="308" w:line="191" w:lineRule="auto"/>
              <w:ind w:left="31"/>
              <w:rPr>
                <w:sz w:val="27"/>
                <w:szCs w:val="27"/>
              </w:rPr>
            </w:pPr>
            <w:r>
              <w:rPr>
                <w:b/>
                <w:bCs/>
                <w:spacing w:val="5"/>
                <w:sz w:val="27"/>
                <w:szCs w:val="27"/>
              </w:rPr>
              <w:t>WORK EXPERIENCE</w:t>
            </w:r>
          </w:p>
        </w:tc>
      </w:tr>
      <w:tr>
        <w:trPr>
          <w:trHeight w:val="5044" w:hRule="atLeast"/>
        </w:trPr>
        <w:tc>
          <w:tcPr>
            <w:tcW w:w="1058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7"/>
              <w:spacing w:before="52" w:line="191" w:lineRule="auto"/>
              <w:ind w:left="32"/>
            </w:pPr>
            <w:r>
              <w:rPr>
                <w:b/>
                <w:bCs/>
              </w:rPr>
              <w:t>Longgang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Experimental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</w:rPr>
              <w:t>School</w:t>
            </w:r>
            <w:r>
              <w:rPr>
                <w:b/>
                <w:bCs/>
                <w:spacing w:val="1"/>
              </w:rPr>
              <w:t xml:space="preserve">                                                                 </w:t>
            </w:r>
            <w:r>
              <w:rPr>
                <w:b/>
                <w:bCs/>
              </w:rPr>
              <w:t xml:space="preserve">                                             </w:t>
            </w:r>
            <w:r>
              <w:t>May 2022 - Jun 2022</w:t>
            </w:r>
          </w:p>
          <w:p>
            <w:pPr>
              <w:pStyle w:val="7"/>
              <w:spacing w:before="52" w:line="203" w:lineRule="auto"/>
              <w:ind w:left="21"/>
            </w:pPr>
            <w:r>
              <w:rPr>
                <w:b/>
                <w:bCs/>
                <w:i/>
                <w:iCs/>
              </w:rPr>
              <w:t>Intern</w:t>
            </w:r>
            <w:r>
              <w:rPr>
                <w:b/>
                <w:bCs/>
                <w:i/>
                <w:iCs/>
                <w:spacing w:val="1"/>
              </w:rPr>
              <w:t>,</w:t>
            </w:r>
            <w:r>
              <w:rPr>
                <w:b/>
                <w:bCs/>
                <w:i/>
                <w:iCs/>
                <w:spacing w:val="-9"/>
              </w:rPr>
              <w:t xml:space="preserve"> </w:t>
            </w:r>
            <w:r>
              <w:rPr>
                <w:b/>
                <w:bCs/>
                <w:i/>
                <w:iCs/>
              </w:rPr>
              <w:t>School</w:t>
            </w:r>
            <w:r>
              <w:rPr>
                <w:b/>
                <w:bCs/>
                <w:i/>
                <w:iCs/>
                <w:spacing w:val="1"/>
              </w:rPr>
              <w:t xml:space="preserve"> </w:t>
            </w:r>
            <w:r>
              <w:rPr>
                <w:b/>
                <w:bCs/>
                <w:i/>
                <w:iCs/>
              </w:rPr>
              <w:t>Counselor</w:t>
            </w:r>
            <w:r>
              <w:rPr>
                <w:b/>
                <w:bCs/>
                <w:i/>
                <w:iCs/>
                <w:spacing w:val="1"/>
              </w:rPr>
              <w:t xml:space="preserve">                                                                                                                           </w:t>
            </w:r>
            <w:r>
              <w:rPr>
                <w:b/>
                <w:bCs/>
                <w:i/>
                <w:iCs/>
              </w:rPr>
              <w:t xml:space="preserve">       </w:t>
            </w:r>
            <w:r>
              <w:rPr>
                <w:i/>
                <w:iCs/>
              </w:rPr>
              <w:t>Shenzhen,</w:t>
            </w:r>
            <w:r>
              <w:rPr>
                <w:i/>
                <w:iCs/>
                <w:spacing w:val="10"/>
              </w:rPr>
              <w:t xml:space="preserve"> </w:t>
            </w:r>
            <w:r>
              <w:rPr>
                <w:i/>
                <w:iCs/>
              </w:rPr>
              <w:t>CHN</w:t>
            </w:r>
          </w:p>
          <w:p>
            <w:pPr>
              <w:pStyle w:val="7"/>
              <w:spacing w:before="50" w:line="190" w:lineRule="auto"/>
              <w:ind w:left="207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3"/>
              </w:rPr>
              <w:t xml:space="preserve"> </w:t>
            </w:r>
            <w:r>
              <w:t>Instructed over 300 students in lessons focusing on managing</w:t>
            </w:r>
            <w:r>
              <w:rPr>
                <w:spacing w:val="7"/>
              </w:rPr>
              <w:t xml:space="preserve"> </w:t>
            </w:r>
            <w:r>
              <w:t>academic</w:t>
            </w:r>
            <w:r>
              <w:rPr>
                <w:spacing w:val="13"/>
                <w:w w:val="101"/>
              </w:rPr>
              <w:t xml:space="preserve"> </w:t>
            </w:r>
            <w:r>
              <w:t>stress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challenges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-19"/>
              </w:rPr>
              <w:t xml:space="preserve"> </w:t>
            </w:r>
            <w:r>
              <w:t>young</w:t>
            </w:r>
            <w:r>
              <w:rPr>
                <w:spacing w:val="-1"/>
              </w:rPr>
              <w:t xml:space="preserve"> relationships.</w:t>
            </w:r>
          </w:p>
          <w:p>
            <w:pPr>
              <w:pStyle w:val="7"/>
              <w:spacing w:before="67" w:line="214" w:lineRule="auto"/>
              <w:ind w:left="376" w:right="42" w:hanging="169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5"/>
              </w:rPr>
              <w:t xml:space="preserve"> </w:t>
            </w:r>
            <w:r>
              <w:t>Organized</w:t>
            </w:r>
            <w:r>
              <w:rPr>
                <w:spacing w:val="28"/>
              </w:rPr>
              <w:t xml:space="preserve"> </w:t>
            </w:r>
            <w:r>
              <w:t>"Mental Activity</w:t>
            </w:r>
            <w:r>
              <w:rPr>
                <w:spacing w:val="17"/>
              </w:rPr>
              <w:t xml:space="preserve"> </w:t>
            </w:r>
            <w:r>
              <w:t>Week"</w:t>
            </w:r>
            <w:r>
              <w:rPr>
                <w:spacing w:val="23"/>
              </w:rPr>
              <w:t xml:space="preserve"> </w:t>
            </w:r>
            <w:r>
              <w:t>for</w:t>
            </w:r>
            <w:r>
              <w:rPr>
                <w:spacing w:val="22"/>
              </w:rPr>
              <w:t xml:space="preserve"> </w:t>
            </w:r>
            <w:r>
              <w:t>over</w:t>
            </w:r>
            <w:r>
              <w:rPr>
                <w:spacing w:val="14"/>
              </w:rPr>
              <w:t xml:space="preserve"> </w:t>
            </w:r>
            <w:r>
              <w:t>200</w:t>
            </w:r>
            <w:r>
              <w:rPr>
                <w:spacing w:val="25"/>
              </w:rPr>
              <w:t xml:space="preserve"> </w:t>
            </w:r>
            <w:r>
              <w:t>students,</w:t>
            </w:r>
            <w:r>
              <w:rPr>
                <w:spacing w:val="22"/>
                <w:w w:val="101"/>
              </w:rPr>
              <w:t xml:space="preserve"> </w:t>
            </w:r>
            <w:r>
              <w:t>featuring pr</w:t>
            </w:r>
            <w:r>
              <w:rPr>
                <w:spacing w:val="-1"/>
              </w:rPr>
              <w:t>ograms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1"/>
              </w:rPr>
              <w:t>such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1"/>
              </w:rPr>
              <w:t>as</w:t>
            </w:r>
            <w:r>
              <w:rPr>
                <w:spacing w:val="23"/>
              </w:rPr>
              <w:t xml:space="preserve"> </w:t>
            </w:r>
            <w:r>
              <w:rPr>
                <w:spacing w:val="-1"/>
              </w:rPr>
              <w:t>"Family</w:t>
            </w:r>
            <w:r>
              <w:rPr>
                <w:spacing w:val="18"/>
              </w:rPr>
              <w:t xml:space="preserve"> </w:t>
            </w:r>
            <w:r>
              <w:rPr>
                <w:spacing w:val="-1"/>
              </w:rPr>
              <w:t>Dolls"</w:t>
            </w:r>
            <w:r>
              <w:rPr>
                <w:spacing w:val="16"/>
              </w:rPr>
              <w:t xml:space="preserve"> </w:t>
            </w:r>
            <w:r>
              <w:rPr>
                <w:spacing w:val="-1"/>
              </w:rPr>
              <w:t>to promote</w:t>
            </w:r>
            <w:r>
              <w:rPr>
                <w:spacing w:val="22"/>
              </w:rPr>
              <w:t xml:space="preserve"> </w:t>
            </w:r>
            <w:r>
              <w:rPr>
                <w:spacing w:val="-1"/>
              </w:rPr>
              <w:t>self-</w:t>
            </w:r>
            <w:r>
              <w:t xml:space="preserve">  </w:t>
            </w:r>
            <w:r>
              <w:rPr>
                <w:spacing w:val="-1"/>
              </w:rPr>
              <w:t>awareness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and explore family dynamics,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and "Wishes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to Set Sail"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where students anonymo</w:t>
            </w:r>
            <w:r>
              <w:rPr>
                <w:spacing w:val="-2"/>
              </w:rPr>
              <w:t>usly exchanged encouragement.</w:t>
            </w:r>
          </w:p>
          <w:p>
            <w:pPr>
              <w:pStyle w:val="7"/>
              <w:spacing w:before="62" w:line="217" w:lineRule="auto"/>
              <w:ind w:left="375" w:right="97" w:hanging="168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1"/>
                <w:w w:val="101"/>
              </w:rPr>
              <w:t xml:space="preserve"> </w:t>
            </w:r>
            <w:r>
              <w:t>Participated in online communication with</w:t>
            </w:r>
            <w:r>
              <w:rPr>
                <w:spacing w:val="-10"/>
              </w:rPr>
              <w:t xml:space="preserve"> </w:t>
            </w:r>
            <w:r>
              <w:t>parents,</w:t>
            </w:r>
            <w:r>
              <w:rPr>
                <w:spacing w:val="-10"/>
              </w:rPr>
              <w:t xml:space="preserve"> </w:t>
            </w:r>
            <w:r>
              <w:t>pr</w:t>
            </w:r>
            <w:r>
              <w:rPr>
                <w:spacing w:val="-1"/>
              </w:rPr>
              <w:t>oviding support and contributing to the organization of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referrals and</w:t>
            </w:r>
            <w:r>
              <w:t xml:space="preserve"> lectures in collaboration with other counseling ce</w:t>
            </w:r>
            <w:r>
              <w:rPr>
                <w:spacing w:val="-1"/>
              </w:rPr>
              <w:t>nters.</w:t>
            </w:r>
          </w:p>
          <w:p>
            <w:pPr>
              <w:pStyle w:val="7"/>
              <w:spacing w:before="62" w:line="214" w:lineRule="auto"/>
              <w:ind w:left="375" w:right="89" w:hanging="168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1"/>
              </w:rPr>
              <w:t xml:space="preserve"> </w:t>
            </w:r>
            <w:r>
              <w:t>Provided academic and</w:t>
            </w:r>
            <w:r>
              <w:rPr>
                <w:spacing w:val="-10"/>
              </w:rPr>
              <w:t xml:space="preserve"> </w:t>
            </w:r>
            <w:r>
              <w:t>personal counseling, along with sand-play therapy, for truant</w:t>
            </w:r>
            <w:r>
              <w:rPr>
                <w:spacing w:val="-1"/>
              </w:rPr>
              <w:t xml:space="preserve"> students; followed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upon the therapy</w:t>
            </w:r>
            <w:r>
              <w:t xml:space="preserve"> of</w:t>
            </w:r>
            <w:r>
              <w:rPr>
                <w:spacing w:val="-18"/>
              </w:rPr>
              <w:t xml:space="preserve"> </w:t>
            </w:r>
            <w:r>
              <w:t>high-risk students experiencing suicidal tendencies or depression, and</w:t>
            </w:r>
            <w:r>
              <w:rPr>
                <w:spacing w:val="7"/>
              </w:rPr>
              <w:t xml:space="preserve"> </w:t>
            </w:r>
            <w:r>
              <w:t>offered</w:t>
            </w:r>
            <w:r>
              <w:rPr>
                <w:spacing w:val="7"/>
              </w:rPr>
              <w:t xml:space="preserve"> </w:t>
            </w:r>
            <w:r>
              <w:t>crisis</w:t>
            </w:r>
            <w:r>
              <w:rPr>
                <w:spacing w:val="7"/>
              </w:rPr>
              <w:t xml:space="preserve"> </w:t>
            </w:r>
            <w:r>
              <w:t>inte</w:t>
            </w:r>
            <w:r>
              <w:rPr>
                <w:spacing w:val="-1"/>
              </w:rPr>
              <w:t>rvention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as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needed.</w:t>
            </w:r>
          </w:p>
          <w:p>
            <w:pPr>
              <w:pStyle w:val="7"/>
              <w:spacing w:before="293" w:line="191" w:lineRule="auto"/>
              <w:ind w:left="32"/>
            </w:pPr>
            <w:r>
              <w:rPr>
                <w:b/>
                <w:bCs/>
              </w:rPr>
              <w:t xml:space="preserve">Longgang Maternal and Child Health Care Hospital                                                                     </w:t>
            </w:r>
            <w:r>
              <w:rPr>
                <w:b/>
                <w:bCs/>
                <w:spacing w:val="-1"/>
              </w:rPr>
              <w:t xml:space="preserve">       </w:t>
            </w:r>
            <w:r>
              <w:rPr>
                <w:spacing w:val="-1"/>
              </w:rPr>
              <w:t>May 2021 - Jun 2021</w:t>
            </w:r>
          </w:p>
          <w:p>
            <w:pPr>
              <w:pStyle w:val="7"/>
              <w:spacing w:before="47" w:line="203" w:lineRule="auto"/>
              <w:ind w:left="21"/>
            </w:pPr>
            <w:r>
              <w:rPr>
                <w:b/>
                <w:bCs/>
                <w:i/>
                <w:iCs/>
              </w:rPr>
              <w:t>Intern</w:t>
            </w:r>
            <w:r>
              <w:rPr>
                <w:b/>
                <w:bCs/>
                <w:i/>
                <w:iCs/>
                <w:spacing w:val="1"/>
              </w:rPr>
              <w:t>,</w:t>
            </w:r>
            <w:r>
              <w:rPr>
                <w:b/>
                <w:bCs/>
                <w:i/>
                <w:iCs/>
                <w:spacing w:val="-11"/>
              </w:rPr>
              <w:t xml:space="preserve"> </w:t>
            </w:r>
            <w:r>
              <w:rPr>
                <w:b/>
                <w:bCs/>
                <w:i/>
                <w:iCs/>
              </w:rPr>
              <w:t>Assistant</w:t>
            </w:r>
            <w:r>
              <w:rPr>
                <w:b/>
                <w:bCs/>
                <w:i/>
                <w:iCs/>
                <w:spacing w:val="1"/>
              </w:rPr>
              <w:t xml:space="preserve"> </w:t>
            </w:r>
            <w:r>
              <w:rPr>
                <w:b/>
                <w:bCs/>
                <w:i/>
                <w:iCs/>
              </w:rPr>
              <w:t>Counselor</w:t>
            </w:r>
            <w:r>
              <w:rPr>
                <w:b/>
                <w:bCs/>
                <w:i/>
                <w:iCs/>
                <w:spacing w:val="1"/>
              </w:rPr>
              <w:t xml:space="preserve">                                                                                               </w:t>
            </w:r>
            <w:r>
              <w:rPr>
                <w:b/>
                <w:bCs/>
                <w:i/>
                <w:iCs/>
              </w:rPr>
              <w:t xml:space="preserve">                                </w:t>
            </w:r>
            <w:r>
              <w:rPr>
                <w:i/>
                <w:iCs/>
              </w:rPr>
              <w:t>Shenzhen,</w:t>
            </w:r>
            <w:r>
              <w:rPr>
                <w:i/>
                <w:iCs/>
                <w:spacing w:val="14"/>
                <w:w w:val="101"/>
              </w:rPr>
              <w:t xml:space="preserve"> </w:t>
            </w:r>
            <w:r>
              <w:rPr>
                <w:i/>
                <w:iCs/>
              </w:rPr>
              <w:t>CHN</w:t>
            </w:r>
          </w:p>
          <w:p>
            <w:pPr>
              <w:pStyle w:val="7"/>
              <w:spacing w:before="57" w:line="214" w:lineRule="auto"/>
              <w:ind w:left="376" w:right="91" w:hanging="169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1"/>
                <w:w w:val="101"/>
              </w:rPr>
              <w:t xml:space="preserve"> </w:t>
            </w:r>
            <w:r>
              <w:t>Researched and compiled English</w:t>
            </w:r>
            <w:r>
              <w:rPr>
                <w:spacing w:val="15"/>
                <w:w w:val="101"/>
              </w:rPr>
              <w:t xml:space="preserve"> </w:t>
            </w:r>
            <w:r>
              <w:t>literature</w:t>
            </w:r>
            <w:r>
              <w:rPr>
                <w:spacing w:val="19"/>
              </w:rPr>
              <w:t xml:space="preserve"> </w:t>
            </w:r>
            <w:r>
              <w:t>on perinatal</w:t>
            </w:r>
            <w:r>
              <w:rPr>
                <w:spacing w:val="10"/>
              </w:rPr>
              <w:t xml:space="preserve"> </w:t>
            </w:r>
            <w:r>
              <w:t>depression,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22"/>
                <w:w w:val="101"/>
              </w:rPr>
              <w:t xml:space="preserve"> </w:t>
            </w:r>
            <w:r>
              <w:t>employed</w:t>
            </w:r>
            <w:r>
              <w:rPr>
                <w:spacing w:val="19"/>
              </w:rPr>
              <w:t xml:space="preserve"> </w:t>
            </w:r>
            <w:r>
              <w:t>SPSS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7"/>
              </w:rPr>
              <w:t xml:space="preserve"> </w:t>
            </w:r>
            <w:r>
              <w:t>assist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collection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t xml:space="preserve"> analysis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9"/>
              </w:rPr>
              <w:t xml:space="preserve"> </w:t>
            </w:r>
            <w:r>
              <w:t>research</w:t>
            </w:r>
            <w:r>
              <w:rPr>
                <w:spacing w:val="2"/>
              </w:rPr>
              <w:t xml:space="preserve"> </w:t>
            </w:r>
            <w:r>
              <w:t>data</w:t>
            </w:r>
            <w:r>
              <w:rPr>
                <w:spacing w:val="2"/>
              </w:rPr>
              <w:t xml:space="preserve"> </w:t>
            </w:r>
            <w:r>
              <w:t>related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2"/>
              </w:rPr>
              <w:t xml:space="preserve"> </w:t>
            </w:r>
            <w:r>
              <w:t>perinatal</w:t>
            </w:r>
            <w:r>
              <w:rPr>
                <w:spacing w:val="2"/>
              </w:rPr>
              <w:t xml:space="preserve"> </w:t>
            </w:r>
            <w:r>
              <w:t>depression</w:t>
            </w:r>
            <w:r>
              <w:rPr>
                <w:spacing w:val="2"/>
              </w:rPr>
              <w:t>.</w:t>
            </w:r>
          </w:p>
          <w:p>
            <w:pPr>
              <w:pStyle w:val="7"/>
              <w:spacing w:before="61" w:line="217" w:lineRule="auto"/>
              <w:ind w:left="376" w:right="92" w:hanging="169"/>
            </w:pPr>
            <w:r>
              <w:rPr>
                <w:rFonts w:ascii="Arial" w:hAnsi="Arial" w:eastAsia="Arial" w:cs="Arial"/>
                <w:spacing w:val="-1"/>
              </w:rPr>
              <w:t>•</w:t>
            </w:r>
            <w:r>
              <w:rPr>
                <w:rFonts w:ascii="Arial" w:hAnsi="Arial" w:eastAsia="Arial" w:cs="Arial"/>
                <w:spacing w:val="21"/>
                <w:w w:val="101"/>
              </w:rPr>
              <w:t xml:space="preserve"> </w:t>
            </w:r>
            <w:r>
              <w:rPr>
                <w:spacing w:val="-1"/>
              </w:rPr>
              <w:t>Engaged in sand-play therapy for five children under the age of 10, and contributed to fostering a therape</w:t>
            </w:r>
            <w:r>
              <w:rPr>
                <w:spacing w:val="-2"/>
              </w:rPr>
              <w:t>utic environment</w:t>
            </w:r>
            <w:r>
              <w:t xml:space="preserve"> and establishing positive therapeutic relationships with the partic</w:t>
            </w:r>
            <w:r>
              <w:rPr>
                <w:spacing w:val="-1"/>
              </w:rPr>
              <w:t>ipants.</w:t>
            </w:r>
          </w:p>
          <w:p>
            <w:pPr>
              <w:pStyle w:val="7"/>
              <w:spacing w:before="62" w:line="217" w:lineRule="auto"/>
              <w:ind w:left="368" w:right="89" w:hanging="161"/>
            </w:pPr>
            <w:r>
              <w:rPr>
                <w:rFonts w:ascii="Arial" w:hAnsi="Arial" w:eastAsia="Arial" w:cs="Arial"/>
                <w:spacing w:val="-1"/>
              </w:rPr>
              <w:t>•</w:t>
            </w:r>
            <w:r>
              <w:rPr>
                <w:rFonts w:ascii="Arial" w:hAnsi="Arial" w:eastAsia="Arial" w:cs="Arial"/>
                <w:spacing w:val="27"/>
                <w:w w:val="101"/>
              </w:rPr>
              <w:t xml:space="preserve"> </w:t>
            </w:r>
            <w:r>
              <w:rPr>
                <w:spacing w:val="-1"/>
              </w:rPr>
              <w:t>Observed and contributed to the psychological counseling of</w:t>
            </w:r>
            <w:r>
              <w:rPr>
                <w:spacing w:val="-23"/>
              </w:rPr>
              <w:t xml:space="preserve"> </w:t>
            </w:r>
            <w:r>
              <w:rPr>
                <w:spacing w:val="-1"/>
              </w:rPr>
              <w:t>over 50 female clients, including those who are experiencing</w:t>
            </w:r>
            <w:r>
              <w:t xml:space="preserve"> perinatal depression, and assisted in the diagnostic process and the</w:t>
            </w:r>
            <w:r>
              <w:rPr>
                <w:spacing w:val="11"/>
              </w:rPr>
              <w:t xml:space="preserve"> </w:t>
            </w:r>
            <w:r>
              <w:t>formulation</w:t>
            </w:r>
            <w:r>
              <w:rPr>
                <w:spacing w:val="7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case re</w:t>
            </w:r>
            <w:r>
              <w:rPr>
                <w:spacing w:val="-1"/>
              </w:rPr>
              <w:t>ports.</w:t>
            </w:r>
          </w:p>
          <w:p>
            <w:pPr>
              <w:pStyle w:val="7"/>
              <w:spacing w:before="308" w:line="191" w:lineRule="auto"/>
              <w:ind w:left="34"/>
              <w:rPr>
                <w:sz w:val="27"/>
                <w:szCs w:val="27"/>
              </w:rPr>
            </w:pPr>
            <w:r>
              <w:rPr>
                <w:b/>
                <w:bCs/>
                <w:spacing w:val="6"/>
                <w:sz w:val="27"/>
                <w:szCs w:val="27"/>
              </w:rPr>
              <w:t>EXTRACURRICULAR EXPERIENCE</w:t>
            </w:r>
          </w:p>
        </w:tc>
      </w:tr>
      <w:tr>
        <w:trPr>
          <w:trHeight w:val="513" w:hRule="atLeast"/>
        </w:trPr>
        <w:tc>
          <w:tcPr>
            <w:tcW w:w="5723" w:type="dxa"/>
            <w:tcBorders>
              <w:top w:val="single" w:color="000000" w:sz="2" w:space="0"/>
            </w:tcBorders>
            <w:vAlign w:val="top"/>
          </w:tcPr>
          <w:p>
            <w:pPr>
              <w:pStyle w:val="7"/>
              <w:spacing w:before="57" w:line="188" w:lineRule="auto"/>
              <w:ind w:left="37"/>
            </w:pPr>
            <w:r>
              <w:rPr>
                <w:b/>
                <w:bCs/>
                <w:spacing w:val="-1"/>
              </w:rPr>
              <w:t>CUHK-Shenzhen Yoga Club</w:t>
            </w:r>
          </w:p>
          <w:p>
            <w:pPr>
              <w:pStyle w:val="7"/>
              <w:spacing w:before="51" w:line="187" w:lineRule="auto"/>
              <w:ind w:left="22"/>
            </w:pPr>
            <w:r>
              <w:rPr>
                <w:b/>
                <w:bCs/>
                <w:i/>
                <w:iCs/>
                <w:spacing w:val="2"/>
              </w:rPr>
              <w:t>President</w:t>
            </w:r>
          </w:p>
        </w:tc>
        <w:tc>
          <w:tcPr>
            <w:tcW w:w="4862" w:type="dxa"/>
            <w:tcBorders>
              <w:top w:val="single" w:color="000000" w:sz="2" w:space="0"/>
            </w:tcBorders>
            <w:vAlign w:val="top"/>
          </w:tcPr>
          <w:p>
            <w:pPr>
              <w:pStyle w:val="7"/>
              <w:spacing w:before="54" w:line="191" w:lineRule="auto"/>
              <w:ind w:left="3116"/>
            </w:pPr>
            <w:r>
              <w:t>Sept</w:t>
            </w:r>
            <w:r>
              <w:rPr>
                <w:spacing w:val="2"/>
              </w:rPr>
              <w:t xml:space="preserve"> 2022 - </w:t>
            </w:r>
            <w:r>
              <w:t>Present</w:t>
            </w:r>
          </w:p>
          <w:p>
            <w:pPr>
              <w:pStyle w:val="7"/>
              <w:spacing w:before="46" w:line="208" w:lineRule="auto"/>
              <w:ind w:left="3411"/>
            </w:pPr>
            <w:r>
              <w:rPr>
                <w:i/>
                <w:iCs/>
              </w:rPr>
              <w:t>Shenzhen</w:t>
            </w:r>
            <w:r>
              <w:rPr>
                <w:i/>
                <w:iCs/>
                <w:spacing w:val="4"/>
              </w:rPr>
              <w:t>,</w:t>
            </w:r>
            <w:r>
              <w:rPr>
                <w:i/>
                <w:iCs/>
                <w:spacing w:val="14"/>
              </w:rPr>
              <w:t xml:space="preserve"> </w:t>
            </w:r>
            <w:r>
              <w:rPr>
                <w:i/>
                <w:iCs/>
              </w:rPr>
              <w:t>CHN</w:t>
            </w:r>
          </w:p>
        </w:tc>
      </w:tr>
      <w:tr>
        <w:trPr>
          <w:trHeight w:val="1574" w:hRule="atLeast"/>
        </w:trPr>
        <w:tc>
          <w:tcPr>
            <w:tcW w:w="10585" w:type="dxa"/>
            <w:gridSpan w:val="2"/>
            <w:tcBorders>
              <w:bottom w:val="single" w:color="000000" w:sz="2" w:space="0"/>
            </w:tcBorders>
            <w:vAlign w:val="top"/>
          </w:tcPr>
          <w:p>
            <w:pPr>
              <w:pStyle w:val="7"/>
              <w:spacing w:before="34" w:line="217" w:lineRule="auto"/>
              <w:ind w:left="370" w:right="99" w:hanging="163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5"/>
              </w:rPr>
              <w:t xml:space="preserve"> </w:t>
            </w:r>
            <w:r>
              <w:t>Organize</w:t>
            </w:r>
            <w:r>
              <w:rPr>
                <w:spacing w:val="14"/>
                <w:w w:val="101"/>
              </w:rPr>
              <w:t xml:space="preserve"> </w:t>
            </w:r>
            <w:r>
              <w:t>and coordinate</w:t>
            </w:r>
            <w:r>
              <w:rPr>
                <w:spacing w:val="13"/>
              </w:rPr>
              <w:t xml:space="preserve"> </w:t>
            </w:r>
            <w:r>
              <w:t>yoga</w:t>
            </w:r>
            <w:r>
              <w:rPr>
                <w:spacing w:val="14"/>
                <w:w w:val="101"/>
              </w:rPr>
              <w:t xml:space="preserve"> </w:t>
            </w:r>
            <w:r>
              <w:t>classes, workshops, retreats,</w:t>
            </w:r>
            <w:r>
              <w:rPr>
                <w:spacing w:val="16"/>
                <w:w w:val="101"/>
              </w:rPr>
              <w:t xml:space="preserve"> </w:t>
            </w:r>
            <w:r>
              <w:t>and other events</w:t>
            </w:r>
            <w:r>
              <w:rPr>
                <w:spacing w:val="17"/>
                <w:w w:val="101"/>
              </w:rPr>
              <w:t xml:space="preserve"> </w:t>
            </w:r>
            <w:r>
              <w:t>for</w:t>
            </w:r>
            <w:r>
              <w:rPr>
                <w:spacing w:val="12"/>
              </w:rPr>
              <w:t xml:space="preserve"> </w:t>
            </w:r>
            <w:r>
              <w:t>club</w:t>
            </w:r>
            <w:r>
              <w:rPr>
                <w:spacing w:val="6"/>
              </w:rPr>
              <w:t xml:space="preserve"> </w:t>
            </w:r>
            <w:r>
              <w:t>membe</w:t>
            </w:r>
            <w:r>
              <w:rPr>
                <w:spacing w:val="-1"/>
              </w:rPr>
              <w:t>rs,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-1"/>
              </w:rPr>
              <w:t>design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conduct</w:t>
            </w:r>
            <w:r>
              <w:t xml:space="preserve"> yoga experiential classes for various departments on the campus.</w:t>
            </w:r>
          </w:p>
          <w:p>
            <w:pPr>
              <w:pStyle w:val="7"/>
              <w:spacing w:before="62" w:line="190" w:lineRule="auto"/>
              <w:ind w:left="207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21"/>
              </w:rPr>
              <w:t xml:space="preserve"> </w:t>
            </w:r>
            <w:r>
              <w:t>Handle administrative tasks such as organiz</w:t>
            </w:r>
            <w:r>
              <w:rPr>
                <w:spacing w:val="-1"/>
              </w:rPr>
              <w:t>ing meetings,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maintaining membership records, and overseeing club logistics.</w:t>
            </w:r>
          </w:p>
          <w:p>
            <w:pPr>
              <w:pStyle w:val="7"/>
              <w:spacing w:before="62" w:line="190" w:lineRule="auto"/>
              <w:ind w:left="207"/>
            </w:pPr>
            <w:r>
              <w:rPr>
                <w:rFonts w:ascii="Arial" w:hAnsi="Arial" w:eastAsia="Arial" w:cs="Arial"/>
              </w:rPr>
              <w:t>•</w:t>
            </w:r>
            <w:r>
              <w:rPr>
                <w:rFonts w:ascii="Arial" w:hAnsi="Arial" w:eastAsia="Arial" w:cs="Arial"/>
                <w:spacing w:val="19"/>
                <w:w w:val="101"/>
              </w:rPr>
              <w:t xml:space="preserve"> </w:t>
            </w:r>
            <w:r>
              <w:t>Address and resolve any conflicts or issues within the club, promoting a</w:t>
            </w:r>
            <w:r>
              <w:rPr>
                <w:spacing w:val="3"/>
              </w:rPr>
              <w:t xml:space="preserve"> </w:t>
            </w:r>
            <w:r>
              <w:t>harmonious and</w:t>
            </w:r>
            <w:r>
              <w:rPr>
                <w:spacing w:val="11"/>
              </w:rPr>
              <w:t xml:space="preserve"> </w:t>
            </w:r>
            <w:r>
              <w:t>supportive</w:t>
            </w:r>
            <w:r>
              <w:rPr>
                <w:spacing w:val="4"/>
              </w:rPr>
              <w:t xml:space="preserve"> </w:t>
            </w:r>
            <w:r>
              <w:t>commu</w:t>
            </w:r>
            <w:r>
              <w:rPr>
                <w:spacing w:val="-1"/>
              </w:rPr>
              <w:t>nity.</w:t>
            </w:r>
          </w:p>
          <w:p>
            <w:pPr>
              <w:pStyle w:val="7"/>
              <w:spacing w:before="313" w:line="191" w:lineRule="auto"/>
              <w:ind w:left="31"/>
              <w:rPr>
                <w:sz w:val="27"/>
                <w:szCs w:val="27"/>
              </w:rPr>
            </w:pPr>
            <w:r>
              <w:rPr>
                <w:b/>
                <w:bCs/>
                <w:spacing w:val="6"/>
                <w:sz w:val="27"/>
                <w:szCs w:val="27"/>
              </w:rPr>
              <w:t>ADDITIONAL INFORMATION</w:t>
            </w:r>
          </w:p>
        </w:tc>
      </w:tr>
    </w:tbl>
    <w:p>
      <w:pPr>
        <w:pStyle w:val="2"/>
        <w:spacing w:before="50" w:line="191" w:lineRule="auto"/>
        <w:ind w:left="32"/>
      </w:pPr>
      <w:r>
        <w:rPr>
          <w:b/>
          <w:bCs/>
        </w:rPr>
        <w:t xml:space="preserve">Language:         </w:t>
      </w:r>
      <w:r>
        <w:t>Chinese (Native), En</w:t>
      </w:r>
      <w:r>
        <w:rPr>
          <w:spacing w:val="-1"/>
        </w:rPr>
        <w:t>glish (TOEFL</w:t>
      </w:r>
      <w:r>
        <w:rPr>
          <w:spacing w:val="25"/>
        </w:rPr>
        <w:t xml:space="preserve"> </w:t>
      </w:r>
      <w:r>
        <w:rPr>
          <w:spacing w:val="-1"/>
        </w:rPr>
        <w:t>103; GRE</w:t>
      </w:r>
      <w:r>
        <w:rPr>
          <w:spacing w:val="9"/>
        </w:rPr>
        <w:t xml:space="preserve"> </w:t>
      </w:r>
      <w:r>
        <w:rPr>
          <w:spacing w:val="-1"/>
        </w:rPr>
        <w:t>321)</w:t>
      </w:r>
    </w:p>
    <w:p>
      <w:pPr>
        <w:pStyle w:val="2"/>
        <w:spacing w:before="48" w:line="191" w:lineRule="auto"/>
        <w:ind w:left="33"/>
      </w:pPr>
      <w:r>
        <w:rPr>
          <w:b/>
          <w:bCs/>
          <w:spacing w:val="-1"/>
        </w:rPr>
        <w:t>IT Skills:</w:t>
      </w:r>
      <w:r>
        <w:rPr>
          <w:b/>
          <w:bCs/>
          <w:spacing w:val="3"/>
        </w:rPr>
        <w:t xml:space="preserve">           </w:t>
      </w:r>
      <w:r>
        <w:rPr>
          <w:spacing w:val="-1"/>
        </w:rPr>
        <w:t>Python, R,</w:t>
      </w:r>
      <w:r>
        <w:rPr>
          <w:spacing w:val="20"/>
        </w:rPr>
        <w:t xml:space="preserve"> </w:t>
      </w:r>
      <w:r>
        <w:rPr>
          <w:spacing w:val="-1"/>
        </w:rPr>
        <w:t>Stata,</w:t>
      </w:r>
      <w:r>
        <w:rPr>
          <w:spacing w:val="14"/>
          <w:w w:val="101"/>
        </w:rPr>
        <w:t xml:space="preserve"> </w:t>
      </w:r>
      <w:r>
        <w:rPr>
          <w:spacing w:val="-1"/>
        </w:rPr>
        <w:t>SPSS, MATLAB,</w:t>
      </w:r>
    </w:p>
    <w:p>
      <w:pPr>
        <w:pStyle w:val="2"/>
        <w:spacing w:before="48" w:line="191" w:lineRule="auto"/>
        <w:ind w:left="33"/>
      </w:pPr>
      <w:r>
        <w:rPr>
          <w:b/>
          <w:bCs/>
        </w:rPr>
        <w:t xml:space="preserve">Interests:           </w:t>
      </w:r>
      <w:r>
        <w:t>Running, Fitness, Cycling, Swimming, Badminton, and Yoga</w:t>
      </w:r>
    </w:p>
    <w:sectPr>
      <w:pgSz w:w="11900" w:h="16839"/>
      <w:pgMar w:top="1008" w:right="622" w:bottom="0" w:left="69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7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EDABAE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type="character" w:styleId="5">
    <w:name w:val="Strong"/>
    <w:basedOn w:val="4"/>
    <w:qFormat/>
    <w:uiPriority w:val="0"/>
    <w:rPr>
      <w:b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Office_6.4.0.8550_F1E327BC-269C-435d-A152-05C5408002CA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2024-01-02T18:53:00Z</dcterms:created>
  <dc:creator>Troy Zhang (CPDO)</dc:creator>
  <cp:lastModifiedBy>WPS_1600644962</cp:lastModifiedBy>
  <dcterms:modified xsi:type="dcterms:W3CDTF">2024-01-02T10:55:53Z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2024-01-02T10:53:15Z</vt:filetime>
  </property>
  <property fmtid="{D5CDD505-2E9C-101B-9397-08002B2CF9AE}" pid="4" name="KSOProductBuildVer">
    <vt:lpwstr>2052-6.4.0.8550</vt:lpwstr>
  </property>
  <property fmtid="{D5CDD505-2E9C-101B-9397-08002B2CF9AE}" pid="5" name="ICV">
    <vt:lpwstr>4266578677C35635397B9365B2E29B5C_42</vt:lpwstr>
  </property>
</Properties>
</file>